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Imię i nazwisko studenta: 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ab/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ab/>
        <w:t>Olsztyn, dnia ……………….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Nr albumu: ................................ 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Kierunek i rok studiów: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</w:t>
      </w:r>
    </w:p>
    <w:p w:rsidR="008C1DF2" w:rsidRP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Tryb studiów: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...................... </w:t>
      </w:r>
      <w:r w:rsidRPr="00E5391C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(stacjonarne/niestacjonarne) 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E-m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ail (w domenie UWM):................................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Telefon (opcjonalnie):....................................</w:t>
      </w: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Pr="00E5391C" w:rsidRDefault="008C1DF2" w:rsidP="008C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Dziekan Wydziału 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Nauk Społecznych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UWM w Olsztynie</w:t>
      </w: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Pr="00E5391C" w:rsidRDefault="008C1DF2" w:rsidP="008C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WNIOSEK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o zastosowanie rozwiązań alternatywnych</w:t>
      </w:r>
    </w:p>
    <w:p w:rsidR="008C1DF2" w:rsidRDefault="008C1DF2" w:rsidP="008C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Pr="00E5391C" w:rsidRDefault="008C1DF2" w:rsidP="008C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Zgodnie  z  §  6  ust.  11  w  związku  z  §  18  ust.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8  oraz  §  20  ust.  5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Regulaminu  S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tudiów UWM zwracam się z uprzejmą prośbą o dostosowanie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procesu studiowania do potrzeb wynikających z moich trudności zdrowotnych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w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semestrze zimowym/ semestrze letnim/ całym roku akademickim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(</w:t>
      </w:r>
      <w:r w:rsidRPr="00251CD0">
        <w:rPr>
          <w:rFonts w:ascii="Times New Roman" w:eastAsia="Times New Roman" w:hAnsi="Times New Roman" w:cs="Times New Roman"/>
          <w:i/>
          <w:sz w:val="29"/>
          <w:szCs w:val="29"/>
          <w:lang w:eastAsia="pl-PL"/>
        </w:rPr>
        <w:t>zaznacz właściwe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) roku akademickiego .............../................. na zajęciach z przedmiotu/ów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: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/na  wszystkich  zajęciach 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(</w:t>
      </w:r>
      <w:r w:rsidRPr="00251CD0">
        <w:rPr>
          <w:rFonts w:ascii="Times New Roman" w:eastAsia="Times New Roman" w:hAnsi="Times New Roman" w:cs="Times New Roman"/>
          <w:i/>
          <w:sz w:val="29"/>
          <w:szCs w:val="29"/>
          <w:lang w:eastAsia="pl-PL"/>
        </w:rPr>
        <w:t>zaznacz  właściwe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)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   danym   semestrze/roku 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akademickim (</w:t>
      </w:r>
      <w:r w:rsidRPr="00251CD0">
        <w:rPr>
          <w:rFonts w:ascii="Times New Roman" w:eastAsia="Times New Roman" w:hAnsi="Times New Roman" w:cs="Times New Roman"/>
          <w:i/>
          <w:sz w:val="29"/>
          <w:szCs w:val="29"/>
          <w:lang w:eastAsia="pl-PL"/>
        </w:rPr>
        <w:t>zaznacz właściwe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)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W mo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jej sytuacji potrzebne byłoby (proszę wymienić potrzebne adaptacje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)*: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1.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2.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3.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Uzasadniam to następująco*:</w:t>
      </w:r>
      <w:bookmarkStart w:id="0" w:name="_GoBack"/>
      <w:bookmarkEnd w:id="0"/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Podstawą do zastosowania wskazanych rozwiązań alternatywnych oprócz form wskazanych 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studiów UWM mogą być np. formy</w:t>
      </w: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 z wcześniejszych etapów kształcenia, dokumentacja z poradni </w:t>
      </w: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wcześniejszych doświadczeń w dotych</w:t>
      </w: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czasowym procesie kształcenia itp.</w:t>
      </w: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Decy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zję w sprawie wniosku odbiorę: (</w:t>
      </w:r>
      <w:r w:rsidRPr="00251CD0">
        <w:rPr>
          <w:rFonts w:ascii="Times New Roman" w:eastAsia="Times New Roman" w:hAnsi="Times New Roman" w:cs="Times New Roman"/>
          <w:i/>
          <w:sz w:val="29"/>
          <w:szCs w:val="29"/>
          <w:lang w:eastAsia="pl-PL"/>
        </w:rPr>
        <w:t>zaznacz właściwe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)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1.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Osobiście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>2. Proszę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przes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łać na adres mailowy (w domenie UWM) 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3.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Za pośrednictwe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m upoważnionego pełnomocnika: (wskazać dane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)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 przypadku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poz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ytywnego rozpatrzenia wniosku zobowiązuję się powiadomić nauczycieli akademickich prowadzących zajęcia dydaktyczne o przysługujących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mi rozwiązaniach alternatywnych</w:t>
      </w:r>
    </w:p>
    <w:p w:rsidR="008C1DF2" w:rsidRDefault="008C1DF2" w:rsidP="008C1DF2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8C1DF2" w:rsidRPr="00E5391C" w:rsidRDefault="008C1DF2" w:rsidP="008C1DF2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Z poważaniem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,</w:t>
      </w: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F2" w:rsidRPr="00E5391C" w:rsidRDefault="008C1DF2" w:rsidP="008C1DF2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studenta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Do wniosku załączam (opcjonalnie):</w:t>
      </w:r>
    </w:p>
    <w:p w:rsidR="008C1DF2" w:rsidRDefault="008C1DF2" w:rsidP="008C1DF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251CD0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..............................................................................................................</w:t>
      </w:r>
    </w:p>
    <w:p w:rsidR="008C1DF2" w:rsidRPr="00251CD0" w:rsidRDefault="008C1DF2" w:rsidP="008C1DF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251CD0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Opinia Wydziałowego opiekuna studentów z niepełnosprawnością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: 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Opinia Komisji ds. studentów z niepełnosprawnością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(o ile była wydawana):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Opinia Kierownika 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Biura ds. Osób Niepełnosprawnych (o ile była wydawana):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Decyzja Dziekana:</w:t>
      </w:r>
    </w:p>
    <w:p w:rsidR="008C1DF2" w:rsidRPr="00E5391C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</w:t>
      </w: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.......................      </w:t>
      </w:r>
    </w:p>
    <w:p w:rsidR="008C1DF2" w:rsidRPr="00E5391C" w:rsidRDefault="008C1DF2" w:rsidP="008C1DF2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E5391C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</w:t>
      </w:r>
    </w:p>
    <w:p w:rsidR="008C1DF2" w:rsidRPr="00E5391C" w:rsidRDefault="008C1DF2" w:rsidP="008C1DF2">
      <w:pPr>
        <w:shd w:val="clear" w:color="auto" w:fill="FFFFFF"/>
        <w:spacing w:after="15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91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 podpis Dziekana</w:t>
      </w:r>
    </w:p>
    <w:p w:rsidR="008C1DF2" w:rsidRPr="00E5391C" w:rsidRDefault="008C1DF2" w:rsidP="008C1DF2">
      <w:pPr>
        <w:jc w:val="both"/>
        <w:rPr>
          <w:rFonts w:ascii="Times New Roman" w:hAnsi="Times New Roman" w:cs="Times New Roman"/>
        </w:rPr>
      </w:pPr>
    </w:p>
    <w:p w:rsidR="008C1DF2" w:rsidRPr="00E5391C" w:rsidRDefault="008C1DF2" w:rsidP="008C1DF2">
      <w:pPr>
        <w:jc w:val="both"/>
        <w:rPr>
          <w:rFonts w:ascii="Times New Roman" w:hAnsi="Times New Roman" w:cs="Times New Roman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F2" w:rsidRDefault="008C1DF2" w:rsidP="008C1DF2"/>
    <w:p w:rsidR="008C1DF2" w:rsidRDefault="008C1DF2" w:rsidP="008C1DF2">
      <w:pPr>
        <w:jc w:val="center"/>
        <w:rPr>
          <w:b/>
          <w:sz w:val="28"/>
        </w:rPr>
      </w:pPr>
      <w:r>
        <w:rPr>
          <w:b/>
          <w:sz w:val="28"/>
        </w:rPr>
        <w:t>Pouczenie</w:t>
      </w:r>
    </w:p>
    <w:p w:rsidR="008C1DF2" w:rsidRDefault="008C1DF2" w:rsidP="008C1DF2">
      <w:pPr>
        <w:spacing w:after="0"/>
        <w:jc w:val="right"/>
        <w:rPr>
          <w:sz w:val="24"/>
        </w:rPr>
      </w:pPr>
    </w:p>
    <w:p w:rsidR="008C1DF2" w:rsidRDefault="008C1DF2" w:rsidP="008C1DF2">
      <w:pPr>
        <w:spacing w:after="0"/>
        <w:jc w:val="right"/>
      </w:pPr>
    </w:p>
    <w:p w:rsidR="008C1DF2" w:rsidRDefault="008C1DF2" w:rsidP="008C1DF2">
      <w:pPr>
        <w:spacing w:after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Wyciąg z Regulaminu Studiów UWM, który stanowi załącznik do Uchwały Nr 717 Senatu UWM w Olsztynie z dnia 24 kwietnia 2015 roku:</w:t>
      </w:r>
    </w:p>
    <w:p w:rsidR="008C1DF2" w:rsidRDefault="008C1DF2" w:rsidP="008C1DF2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8C1DF2" w:rsidRDefault="008C1DF2" w:rsidP="008C1DF2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7</w:t>
      </w:r>
    </w:p>
    <w:p w:rsidR="008C1DF2" w:rsidRDefault="008C1DF2" w:rsidP="008C1DF2">
      <w:pPr>
        <w:rPr>
          <w:rFonts w:eastAsia="Calibri"/>
        </w:rPr>
      </w:pPr>
      <w:r>
        <w:tab/>
      </w:r>
    </w:p>
    <w:p w:rsidR="008C1DF2" w:rsidRDefault="008C1DF2" w:rsidP="008C1DF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>Zajęcia dydaktyczne na studiach oraz zaliczenia i egzaminy mogą być przeprowadzane z wykorzystaniem alternatywnych rozwiązań, ułatwiających studiowanie osobom z niepełnosprawnościami, o których mowa w § 26 ust. 7 oraz § 28 ust. 5. Zastosowane metody powinny uwzględniać stopień i charakter niepełnosprawności studenta oraz specyfikę poszczególnych kierunków studiów.</w:t>
      </w:r>
    </w:p>
    <w:p w:rsidR="008C1DF2" w:rsidRDefault="008C1DF2" w:rsidP="008C1DF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 studentów, o których mowa w ust. 11 zalicza się:</w:t>
      </w:r>
    </w:p>
    <w:p w:rsidR="008C1DF2" w:rsidRDefault="008C1DF2" w:rsidP="008C1DF2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osoby z niepełnosprawnością, posiadające aktualne orzeczenie o stopniu niepełnosprawności lub dokument równoważny,</w:t>
      </w:r>
    </w:p>
    <w:p w:rsidR="008C1DF2" w:rsidRDefault="008C1DF2" w:rsidP="008C1DF2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osoby przewlekle chore, nieposiadające orzeczenia o stopniu niepełnosprawności, których sytuacja zdrowotna potwierdzona jest dokumentacją medyczną, przedłożoną w Biurze ds. Osób Niepełnosprawnych,</w:t>
      </w:r>
    </w:p>
    <w:p w:rsidR="008C1DF2" w:rsidRDefault="008C1DF2" w:rsidP="008C1DF2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osoby, u których nagła choroba lub wypadek skutkują czasową niezdolnością do pełnego uczestnictwa w zajęciach, a okoliczności te potwierdza dokumentacja medyczna, przedłożona w Biurze ds. Osób Niepełnosprawnych.</w:t>
      </w:r>
    </w:p>
    <w:p w:rsidR="008C1DF2" w:rsidRDefault="008C1DF2" w:rsidP="008C1DF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>Stosowanie rozwiązań alternatywnych nie może prowadzić do zmniejszenia wymagań merytorycznych wobec studentów z niepełnosprawnościami.</w:t>
      </w:r>
    </w:p>
    <w:p w:rsidR="008C1DF2" w:rsidRDefault="008C1DF2" w:rsidP="008C1DF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>Decyzję o zastosowaniu określonych rozwiązań alternatywnych wobec studenta z niepełnosprawnością podejmuje dziekan na pisemny wniosek studenta. Dziekan może zasięgnąć opinii Kierownika Biura ds. Osób Niepełnosprawnych.</w:t>
      </w:r>
    </w:p>
    <w:p w:rsidR="008C1DF2" w:rsidRDefault="008C1DF2" w:rsidP="008C1DF2">
      <w:pPr>
        <w:tabs>
          <w:tab w:val="left" w:pos="1992"/>
        </w:tabs>
        <w:spacing w:after="0" w:line="360" w:lineRule="auto"/>
        <w:jc w:val="both"/>
        <w:rPr>
          <w:rFonts w:eastAsia="Calibri"/>
        </w:rPr>
      </w:pPr>
    </w:p>
    <w:p w:rsidR="008C1DF2" w:rsidRDefault="008C1DF2" w:rsidP="008C1DF2">
      <w:pPr>
        <w:tabs>
          <w:tab w:val="left" w:pos="1992"/>
        </w:tabs>
        <w:spacing w:after="0" w:line="36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26</w:t>
      </w:r>
    </w:p>
    <w:p w:rsidR="008C1DF2" w:rsidRDefault="008C1DF2" w:rsidP="008C1D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>Student z niepełnosprawnością w uzasadnionych przypadkach, może ubiegać się o dostosowanie realizacji zajęć do indywidualnych potrzeb wynikających z rodzaju niepełnosprawności, w szczególności do:</w:t>
      </w:r>
    </w:p>
    <w:p w:rsidR="008C1DF2" w:rsidRDefault="008C1DF2" w:rsidP="008C1DF2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>
        <w:t>otrzymywania w formie pisemnej (drukowanej lub elektronicznej) materiałów dydaktycznych od prowadzącego zajęcia,</w:t>
      </w:r>
    </w:p>
    <w:p w:rsidR="008C1DF2" w:rsidRDefault="008C1DF2" w:rsidP="008C1DF2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>
        <w:t>nagrywania przebiegu zajęć na urządzenia rejestrujące dźwięk,</w:t>
      </w:r>
    </w:p>
    <w:p w:rsidR="008C1DF2" w:rsidRDefault="008C1DF2" w:rsidP="008C1DF2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>
        <w:t>korzystania ze specjalistycznego sprzętu umożliwiającego lub ułatwiającego kształcenie (m.in. lupy, powiększalniki, notesy brajlowskie, specjalistyczne programy komputerowe),</w:t>
      </w:r>
    </w:p>
    <w:p w:rsidR="008C1DF2" w:rsidRDefault="008C1DF2" w:rsidP="008C1DF2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>
        <w:t>zmiany formy zaliczeń z pisemnych na ustne lub z ustnych na pisemne,</w:t>
      </w:r>
    </w:p>
    <w:p w:rsidR="008C1DF2" w:rsidRDefault="008C1DF2" w:rsidP="008C1DF2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>
        <w:t>wydłużenia czasu zaliczenia,</w:t>
      </w:r>
    </w:p>
    <w:p w:rsidR="008C1DF2" w:rsidRDefault="008C1DF2" w:rsidP="008C1DF2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283"/>
        <w:jc w:val="both"/>
      </w:pPr>
      <w:r>
        <w:t>inne, wynikające z rodzaju niepełnosprawności studenta.</w:t>
      </w:r>
    </w:p>
    <w:p w:rsidR="008C1DF2" w:rsidRDefault="008C1DF2" w:rsidP="008C1DF2"/>
    <w:p w:rsidR="008C1DF2" w:rsidRDefault="008C1DF2" w:rsidP="008C1DF2">
      <w:pPr>
        <w:pStyle w:val="Akapitzlist"/>
        <w:spacing w:after="0" w:line="240" w:lineRule="auto"/>
        <w:ind w:left="0"/>
        <w:jc w:val="both"/>
        <w:rPr>
          <w:szCs w:val="24"/>
        </w:rPr>
      </w:pPr>
    </w:p>
    <w:p w:rsidR="008C1DF2" w:rsidRDefault="008C1DF2" w:rsidP="008C1DF2">
      <w:pPr>
        <w:pStyle w:val="Akapitzlist"/>
        <w:spacing w:after="0" w:line="240" w:lineRule="auto"/>
        <w:ind w:left="0"/>
        <w:jc w:val="both"/>
        <w:rPr>
          <w:szCs w:val="24"/>
        </w:rPr>
      </w:pPr>
    </w:p>
    <w:p w:rsidR="008C1DF2" w:rsidRDefault="008C1DF2" w:rsidP="008C1DF2">
      <w:pPr>
        <w:spacing w:after="0" w:line="240" w:lineRule="auto"/>
        <w:jc w:val="center"/>
        <w:rPr>
          <w:rFonts w:eastAsia="Times New Roman"/>
          <w:color w:val="FF0000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28</w:t>
      </w:r>
    </w:p>
    <w:p w:rsidR="008C1DF2" w:rsidRDefault="008C1DF2" w:rsidP="008C1DF2">
      <w:pPr>
        <w:pStyle w:val="Akapitzlist"/>
        <w:spacing w:after="0" w:line="240" w:lineRule="auto"/>
        <w:ind w:left="0"/>
        <w:jc w:val="both"/>
        <w:rPr>
          <w:rFonts w:eastAsia="Calibri"/>
          <w:szCs w:val="24"/>
        </w:rPr>
      </w:pPr>
    </w:p>
    <w:p w:rsidR="008C1DF2" w:rsidRDefault="008C1DF2" w:rsidP="008C1DF2">
      <w:pPr>
        <w:pStyle w:val="Akapitzlist"/>
        <w:spacing w:after="0" w:line="240" w:lineRule="auto"/>
        <w:ind w:left="0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>5. Student z niepełnosprawnością w uzasadnionych przypadkach, może ubiegać się o dostosowanie egzaminu do indywidualnych potrzeb wynikających z rodzaju niepełnosprawności, w szczególności do:</w:t>
      </w:r>
    </w:p>
    <w:p w:rsidR="008C1DF2" w:rsidRDefault="008C1DF2" w:rsidP="008C1DF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>
        <w:t>zmiany formy egzaminu z pisemnej na ustną lub z ustnej na pisemną,</w:t>
      </w:r>
    </w:p>
    <w:p w:rsidR="008C1DF2" w:rsidRDefault="008C1DF2" w:rsidP="008C1DF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>
        <w:t>wydłużenia czasu egzaminu,</w:t>
      </w:r>
    </w:p>
    <w:p w:rsidR="008C1DF2" w:rsidRDefault="008C1DF2" w:rsidP="008C1DF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>
        <w:t>korzystania ze specjalistycznego sprzętu umożliwiającego właściwe przekazanie wiedzy (np. z maszyny brajlowskiej, komputera wyposażonego w program udźwiękawiający czy powiększający),</w:t>
      </w:r>
    </w:p>
    <w:p w:rsidR="008C1DF2" w:rsidRDefault="008C1DF2" w:rsidP="008C1DF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>
        <w:lastRenderedPageBreak/>
        <w:t>zmiany sali egzaminacyjnej na salę dostępną osobom poruszającym się na wózkach inwalidzkich,</w:t>
      </w:r>
    </w:p>
    <w:p w:rsidR="008C1DF2" w:rsidRDefault="008C1DF2" w:rsidP="008C1DF2">
      <w:pPr>
        <w:pStyle w:val="NormalnyWeb"/>
        <w:numPr>
          <w:ilvl w:val="0"/>
          <w:numId w:val="5"/>
        </w:numPr>
        <w:spacing w:before="0" w:beforeAutospacing="0" w:after="0" w:afterAutospacing="0"/>
        <w:ind w:left="709" w:hanging="283"/>
        <w:jc w:val="both"/>
      </w:pPr>
      <w:r>
        <w:t>inne, wynikające z rodzaju niepełnosprawności studenta.</w:t>
      </w:r>
    </w:p>
    <w:p w:rsidR="008C1DF2" w:rsidRDefault="008C1DF2" w:rsidP="008C1DF2"/>
    <w:p w:rsidR="008C1DF2" w:rsidRDefault="008C1DF2"/>
    <w:sectPr w:rsidR="008C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30C"/>
    <w:multiLevelType w:val="hybridMultilevel"/>
    <w:tmpl w:val="335C995A"/>
    <w:lvl w:ilvl="0" w:tplc="6B9A7DAE">
      <w:start w:val="1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0A2"/>
    <w:multiLevelType w:val="hybridMultilevel"/>
    <w:tmpl w:val="7C4AC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20A7"/>
    <w:multiLevelType w:val="hybridMultilevel"/>
    <w:tmpl w:val="B8226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0EDD"/>
    <w:multiLevelType w:val="hybridMultilevel"/>
    <w:tmpl w:val="AA1C9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32B8"/>
    <w:multiLevelType w:val="hybridMultilevel"/>
    <w:tmpl w:val="ECCCE96E"/>
    <w:lvl w:ilvl="0" w:tplc="F0FA37AA">
      <w:start w:val="7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F2"/>
    <w:rsid w:val="008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311A"/>
  <w15:chartTrackingRefBased/>
  <w15:docId w15:val="{57D64676-3B73-48BC-804C-49E62B67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D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D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1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Ćwirynkało</dc:creator>
  <cp:keywords/>
  <dc:description/>
  <cp:lastModifiedBy>Katarzyna Ćwirynkało</cp:lastModifiedBy>
  <cp:revision>1</cp:revision>
  <dcterms:created xsi:type="dcterms:W3CDTF">2020-09-03T18:48:00Z</dcterms:created>
  <dcterms:modified xsi:type="dcterms:W3CDTF">2020-09-03T18:54:00Z</dcterms:modified>
</cp:coreProperties>
</file>