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3D" w:rsidRPr="00340A3D" w:rsidRDefault="00340A3D" w:rsidP="00340A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A3D">
        <w:rPr>
          <w:rFonts w:ascii="Times New Roman" w:eastAsia="Calibri" w:hAnsi="Times New Roman" w:cs="Times New Roman"/>
          <w:b/>
          <w:sz w:val="24"/>
          <w:szCs w:val="24"/>
        </w:rPr>
        <w:t>Procedura przeprowadzania kolokwium habilitacyjnego w dziedzinie nauk społecznych w dyscyplinie naukowej pedagogika</w:t>
      </w:r>
    </w:p>
    <w:p w:rsidR="00340A3D" w:rsidRDefault="00340A3D" w:rsidP="00340A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A3D" w:rsidRDefault="00340A3D" w:rsidP="00340A3D">
      <w:pPr>
        <w:spacing w:after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340A3D" w:rsidRDefault="00340A3D" w:rsidP="00340A3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Kolokwium habilitacyjne przeprowadza komisja habilitacyjna niezwłocznie po wpłynięciu 4 recenzji.</w:t>
      </w:r>
    </w:p>
    <w:p w:rsidR="00340A3D" w:rsidRDefault="00340A3D" w:rsidP="00340A3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habilitacyjnej wyznacza termin i miejsce przeprowadzenia kolokwium habilitacyjnego. Informację o terminie i miejscu przeprowadzenia kolokwium habilitacyjnego doręcza się kandydatowi do stopnia doktora habilitowanego co najmniej na 2 tygodnie przed datą kolokwium. </w:t>
      </w:r>
    </w:p>
    <w:p w:rsidR="00340A3D" w:rsidRDefault="00340A3D" w:rsidP="00340A3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umożliwia udział w kolokwium habilitacyjnym członkom Rady Naukowej Dyscypliny Pedagogika UWM w Olsztynie.</w:t>
      </w:r>
    </w:p>
    <w:p w:rsidR="00340A3D" w:rsidRDefault="00340A3D" w:rsidP="00340A3D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0A3D" w:rsidRDefault="00340A3D" w:rsidP="00340A3D">
      <w:pPr>
        <w:spacing w:after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340A3D" w:rsidRDefault="00340A3D" w:rsidP="00340A3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Przebieg kolokwium habilitacyjnego:</w:t>
      </w:r>
    </w:p>
    <w:p w:rsidR="00340A3D" w:rsidRDefault="00340A3D" w:rsidP="00340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otwarcie kolokwium habilitacyjnego przez przewodniczącego komisji habilitacyjnej;</w:t>
      </w:r>
    </w:p>
    <w:p w:rsidR="00340A3D" w:rsidRDefault="00340A3D" w:rsidP="00340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rozmowa z habilitantem mająca na celu zweryfikowanie poziomu naukowego kandydata do stopnia doktora habilitowanego i jego osiągnięć naukowych;</w:t>
      </w:r>
    </w:p>
    <w:p w:rsidR="00340A3D" w:rsidRDefault="00340A3D" w:rsidP="00340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zamknięcie kolokwium przez przewodniczącego komisji habilitacyjnej. </w:t>
      </w:r>
    </w:p>
    <w:p w:rsidR="00340A3D" w:rsidRDefault="00340A3D" w:rsidP="00340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czasie rozmowy z habilitantem każdy z członków komisji habilitacyjnej oraz członków Rady Naukowej Dyscypliny Pedagogika UWM w Olsztynie jest uprawniony do zadawania pytań kandydatowi do stopnia doktora habilitowanego dotyczących przedstawionych osiągnięć naukowych.</w:t>
      </w:r>
    </w:p>
    <w:p w:rsidR="00340A3D" w:rsidRDefault="00340A3D" w:rsidP="00340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dyskusji dotyczącej osiągnięć naukowych habilitanta udział w niej biorą wyłącznie członkowie komisji habilitacyjnej</w:t>
      </w:r>
      <w:bookmarkStart w:id="0" w:name="_Hlk67392421"/>
      <w:r>
        <w:rPr>
          <w:rFonts w:ascii="Times New Roman" w:hAnsi="Times New Roman" w:cs="Times New Roman"/>
          <w:sz w:val="24"/>
          <w:szCs w:val="24"/>
        </w:rPr>
        <w:t>.</w:t>
      </w:r>
    </w:p>
    <w:p w:rsidR="00340A3D" w:rsidRDefault="00340A3D" w:rsidP="00340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A3D" w:rsidRDefault="00340A3D" w:rsidP="00340A3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</w:p>
    <w:bookmarkEnd w:id="0"/>
    <w:p w:rsidR="00340A3D" w:rsidRDefault="00340A3D" w:rsidP="00340A3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Kolokwium może być przeprowadzone przy użyciu środków komunikacji elektronicznej, zapewniających w szczególności:</w:t>
      </w:r>
    </w:p>
    <w:p w:rsidR="00340A3D" w:rsidRDefault="00340A3D" w:rsidP="00340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transmisję kolokwium w czasie rzeczywistym między jego uczestnikami,</w:t>
      </w:r>
    </w:p>
    <w:p w:rsidR="00340A3D" w:rsidRDefault="00340A3D" w:rsidP="00340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wielostronną komunikację w czasie rzeczywistym, w ramach której uczestnicy kolokwium mogą wypowiadać się w jego toku</w:t>
      </w:r>
    </w:p>
    <w:p w:rsidR="00340A3D" w:rsidRDefault="00340A3D" w:rsidP="00340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zachowaniem niezbędnych zasad bezpieczeństwa.</w:t>
      </w:r>
    </w:p>
    <w:p w:rsidR="00340A3D" w:rsidRDefault="00340A3D" w:rsidP="00340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Kolokwium habilitacyjne jest protokołowane przez sekretarza komisji habilitacyjnej.</w:t>
      </w:r>
    </w:p>
    <w:p w:rsidR="00340A3D" w:rsidRDefault="00340A3D" w:rsidP="00340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A3D" w:rsidRDefault="00340A3D" w:rsidP="00340A3D">
      <w:pPr>
        <w:spacing w:after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340A3D" w:rsidRDefault="00340A3D" w:rsidP="00340A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Bezpośrednio po zakończeniu kolokwium odbywa się posiedzenie komisji habilitacyjnej, na którym przeprowadza się dyskusję i podejmuje uchwałę zawierającą opinię co do nadania albo odmowy nadania stopnia doktora habilitowanego. </w:t>
      </w:r>
    </w:p>
    <w:p w:rsidR="0079682F" w:rsidRDefault="0079682F"/>
    <w:sectPr w:rsidR="0079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493"/>
    <w:multiLevelType w:val="hybridMultilevel"/>
    <w:tmpl w:val="F7C24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40A3D"/>
    <w:rsid w:val="00340A3D"/>
    <w:rsid w:val="0079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A3D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2022-02-17T10:22:00Z</dcterms:created>
  <dcterms:modified xsi:type="dcterms:W3CDTF">2022-02-17T10:22:00Z</dcterms:modified>
</cp:coreProperties>
</file>