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3E5490">
        <w:rPr>
          <w:rFonts w:ascii="Georgia" w:eastAsia="Calibri" w:hAnsi="Georgia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1D4F7DF" wp14:editId="12361C1A">
            <wp:simplePos x="0" y="0"/>
            <wp:positionH relativeFrom="column">
              <wp:posOffset>1532255</wp:posOffset>
            </wp:positionH>
            <wp:positionV relativeFrom="paragraph">
              <wp:posOffset>99060</wp:posOffset>
            </wp:positionV>
            <wp:extent cx="1191895" cy="803910"/>
            <wp:effectExtent l="0" t="0" r="0" b="0"/>
            <wp:wrapNone/>
            <wp:docPr id="1" name="Obraz 1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90">
        <w:rPr>
          <w:rFonts w:ascii="Georgia" w:eastAsia="Calibri" w:hAnsi="Georgia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0E0CF1D" wp14:editId="0B7651D2">
            <wp:simplePos x="0" y="0"/>
            <wp:positionH relativeFrom="margin">
              <wp:posOffset>4810760</wp:posOffset>
            </wp:positionH>
            <wp:positionV relativeFrom="paragraph">
              <wp:posOffset>0</wp:posOffset>
            </wp:positionV>
            <wp:extent cx="977900" cy="977900"/>
            <wp:effectExtent l="0" t="0" r="0" b="0"/>
            <wp:wrapSquare wrapText="bothSides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490">
        <w:rPr>
          <w:rFonts w:ascii="Georgia" w:eastAsia="Calibri" w:hAnsi="Georgia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52DA74D" wp14:editId="53780FC9">
            <wp:simplePos x="0" y="0"/>
            <wp:positionH relativeFrom="column">
              <wp:posOffset>3388995</wp:posOffset>
            </wp:positionH>
            <wp:positionV relativeFrom="paragraph">
              <wp:posOffset>6350</wp:posOffset>
            </wp:positionV>
            <wp:extent cx="1054100" cy="939800"/>
            <wp:effectExtent l="0" t="0" r="0" b="0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490">
        <w:rPr>
          <w:rFonts w:ascii="Georgia" w:eastAsia="Calibri" w:hAnsi="Georgia" w:cs="Times New Roman"/>
          <w:noProof/>
          <w:sz w:val="30"/>
          <w:szCs w:val="30"/>
          <w:lang w:eastAsia="pl-PL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002718E" wp14:editId="38CB1EC4">
            <wp:simplePos x="0" y="0"/>
            <wp:positionH relativeFrom="column">
              <wp:posOffset>-323143</wp:posOffset>
            </wp:positionH>
            <wp:positionV relativeFrom="paragraph">
              <wp:posOffset>-156845</wp:posOffset>
            </wp:positionV>
            <wp:extent cx="1438275" cy="1166495"/>
            <wp:effectExtent l="0" t="0" r="0" b="0"/>
            <wp:wrapNone/>
            <wp:docPr id="7" name="Obraz 7" descr="Znalezione obrazy dla zapytania 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uw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490">
        <w:rPr>
          <w:rFonts w:ascii="Georgia" w:eastAsia="Calibri" w:hAnsi="Georgia" w:cs="Times New Roman"/>
        </w:rPr>
        <w:t xml:space="preserve">            </w:t>
      </w:r>
      <w:r w:rsidRPr="003E5490">
        <w:rPr>
          <w:rFonts w:ascii="Georgia" w:eastAsia="Calibri" w:hAnsi="Georgia" w:cs="Times New Roman"/>
          <w:noProof/>
          <w:lang w:eastAsia="pl-PL"/>
        </w:rPr>
        <w:t xml:space="preserve">           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3E5490">
        <w:rPr>
          <w:rFonts w:ascii="Georgia" w:eastAsia="Calibri" w:hAnsi="Georgia" w:cs="Times New Roman"/>
          <w:b/>
          <w:bCs/>
          <w:sz w:val="24"/>
          <w:szCs w:val="24"/>
        </w:rPr>
        <w:t>MIĘDZYNARODOWY DZIEŃ PRACY SOCJALNEJ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Cs/>
          <w:sz w:val="24"/>
          <w:szCs w:val="24"/>
        </w:rPr>
      </w:pPr>
      <w:r w:rsidRPr="003E5490">
        <w:rPr>
          <w:rFonts w:ascii="Georgia" w:eastAsia="Calibri" w:hAnsi="Georgia" w:cs="Times New Roman"/>
          <w:bCs/>
          <w:sz w:val="24"/>
          <w:szCs w:val="24"/>
        </w:rPr>
        <w:t>ORAZ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3E5490">
        <w:rPr>
          <w:rFonts w:ascii="Georgia" w:eastAsia="Calibri" w:hAnsi="Georgia" w:cs="Times New Roman"/>
          <w:b/>
          <w:bCs/>
          <w:sz w:val="24"/>
          <w:szCs w:val="24"/>
        </w:rPr>
        <w:t xml:space="preserve">OGÓLNOPOLSKI TYDZIEŃ PRACY SOCJALNEJ </w:t>
      </w:r>
      <w:r w:rsidRPr="003E5490">
        <w:rPr>
          <w:rFonts w:ascii="Georgia" w:eastAsia="Calibri" w:hAnsi="Georgia" w:cs="Times New Roman"/>
          <w:b/>
          <w:bCs/>
          <w:sz w:val="24"/>
          <w:szCs w:val="24"/>
        </w:rPr>
        <w:br/>
        <w:t>POLSKIEGO STOWARZYSZENIA SZKÓŁ PRACY SOCJALNEJ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3E5490">
        <w:rPr>
          <w:rFonts w:ascii="Georgia" w:eastAsia="Calibri" w:hAnsi="Georgia" w:cs="Times New Roman"/>
          <w:b/>
          <w:sz w:val="32"/>
          <w:szCs w:val="32"/>
        </w:rPr>
        <w:t xml:space="preserve">  Program 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3E5490">
        <w:rPr>
          <w:rFonts w:ascii="Georgia" w:eastAsia="Calibri" w:hAnsi="Georgia" w:cs="Times New Roman"/>
          <w:b/>
          <w:sz w:val="32"/>
          <w:szCs w:val="32"/>
        </w:rPr>
        <w:t xml:space="preserve">   XIII OGÓLNOPOLSKIEJ KONFERENCJI 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32"/>
        </w:rPr>
      </w:pPr>
      <w:r w:rsidRPr="003E5490">
        <w:rPr>
          <w:rFonts w:ascii="Georgia" w:eastAsia="Calibri" w:hAnsi="Georgia" w:cs="Times New Roman"/>
          <w:b/>
          <w:sz w:val="32"/>
          <w:szCs w:val="32"/>
        </w:rPr>
        <w:t>KÓŁ NAUKOWYCH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iCs/>
          <w:color w:val="0070C0"/>
          <w:sz w:val="32"/>
          <w:szCs w:val="32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bCs/>
          <w:iCs/>
          <w:color w:val="0070C0"/>
          <w:sz w:val="32"/>
          <w:szCs w:val="32"/>
        </w:rPr>
      </w:pPr>
      <w:r w:rsidRPr="003E5490">
        <w:rPr>
          <w:rFonts w:ascii="Georgia" w:eastAsia="Calibri" w:hAnsi="Georgia" w:cs="Times New Roman"/>
          <w:b/>
          <w:bCs/>
          <w:iCs/>
          <w:color w:val="0070C0"/>
          <w:sz w:val="32"/>
          <w:szCs w:val="32"/>
        </w:rPr>
        <w:t xml:space="preserve">KRYZYS JAKO SZANSA CZY BARIERA </w:t>
      </w:r>
      <w:r w:rsidRPr="003E5490">
        <w:rPr>
          <w:rFonts w:ascii="Georgia" w:eastAsia="Calibri" w:hAnsi="Georgia" w:cs="Times New Roman"/>
          <w:b/>
          <w:bCs/>
          <w:iCs/>
          <w:color w:val="0070C0"/>
          <w:sz w:val="32"/>
          <w:szCs w:val="32"/>
        </w:rPr>
        <w:br/>
        <w:t>W ROZWOJU?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6F6CB3" w:rsidRPr="003E5490" w:rsidRDefault="006F6CB3" w:rsidP="006F6CB3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 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 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 Uniwersytet Warmińsko-Mazurski w Olsztynie 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Wydział Nauk Społecznych 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>Katedra Pedagogiki Społecznej i Metodologii Badań Edukacyjnych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 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>Studenckie Koło Naukowe Pracy Socjalnej „Kreatywni”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>Koło Naukowe Wolontariatu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 </w:t>
      </w: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3E5490">
        <w:rPr>
          <w:rFonts w:ascii="Georgia" w:eastAsia="Calibri" w:hAnsi="Georgia" w:cs="Times New Roman"/>
          <w:sz w:val="28"/>
          <w:szCs w:val="28"/>
        </w:rPr>
        <w:t>Olsztyn, 19 marca 2021 r.</w:t>
      </w: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</w:p>
    <w:p w:rsidR="006F6CB3" w:rsidRPr="003E5490" w:rsidRDefault="006F6CB3" w:rsidP="006F6CB3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3E5490">
        <w:rPr>
          <w:rFonts w:ascii="Georgia" w:eastAsia="Calibri" w:hAnsi="Georgia" w:cs="Times New Roman"/>
          <w:sz w:val="28"/>
          <w:szCs w:val="28"/>
        </w:rPr>
        <w:t xml:space="preserve"> </w:t>
      </w:r>
    </w:p>
    <w:p w:rsidR="006F6CB3" w:rsidRPr="003E5490" w:rsidRDefault="006F6CB3" w:rsidP="006F6CB3">
      <w:pPr>
        <w:jc w:val="center"/>
        <w:rPr>
          <w:rFonts w:ascii="Georgia" w:eastAsia="Calibri" w:hAnsi="Georgia" w:cs="Times New Roman"/>
          <w:noProof/>
          <w:lang w:eastAsia="pl-PL"/>
        </w:rPr>
      </w:pPr>
      <w:r w:rsidRPr="003E5490">
        <w:rPr>
          <w:rFonts w:ascii="Georgia" w:eastAsia="Calibri" w:hAnsi="Georgia" w:cs="Times New Roman"/>
        </w:rPr>
        <w:t xml:space="preserve">Patronat medialny:   </w:t>
      </w:r>
      <w:r w:rsidRPr="003E5490">
        <w:rPr>
          <w:rFonts w:ascii="Georgia" w:eastAsia="Calibri" w:hAnsi="Georgia" w:cs="Times New Roman"/>
          <w:noProof/>
          <w:lang w:eastAsia="pl-PL"/>
        </w:rPr>
        <w:drawing>
          <wp:inline distT="0" distB="0" distL="0" distR="0" wp14:anchorId="6368184C" wp14:editId="2B79064F">
            <wp:extent cx="533400" cy="488950"/>
            <wp:effectExtent l="0" t="0" r="0" b="6350"/>
            <wp:docPr id="5" name="Obraz 7" descr="C:\Users\Gosia\Downloads\logo uwm fm dobra jak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Gosia\Downloads\logo uwm fm dobra jako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90">
        <w:rPr>
          <w:rFonts w:ascii="Georgia" w:eastAsia="Calibri" w:hAnsi="Georgia" w:cs="Times New Roman"/>
          <w:noProof/>
          <w:lang w:eastAsia="pl-PL"/>
        </w:rPr>
        <w:t xml:space="preserve">     </w:t>
      </w:r>
      <w:r w:rsidRPr="003E5490">
        <w:rPr>
          <w:rFonts w:ascii="Georgia" w:eastAsia="Calibri" w:hAnsi="Georgia" w:cs="Times New Roman"/>
          <w:noProof/>
          <w:lang w:eastAsia="pl-PL"/>
        </w:rPr>
        <w:drawing>
          <wp:inline distT="0" distB="0" distL="0" distR="0" wp14:anchorId="5CF3D159" wp14:editId="10B33C92">
            <wp:extent cx="736600" cy="469900"/>
            <wp:effectExtent l="0" t="0" r="6350" b="635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b/>
          <w:sz w:val="19"/>
          <w:szCs w:val="19"/>
          <w:lang w:eastAsia="ar-SA"/>
        </w:rPr>
        <w:lastRenderedPageBreak/>
        <w:t>PROGRAM KONFERENCJI</w:t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10.00-10.30 Rejestracja</w:t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10.30-11.45</w:t>
      </w:r>
      <w:r w:rsidRPr="003E5490">
        <w:rPr>
          <w:rFonts w:ascii="Georgia" w:eastAsia="Calibri" w:hAnsi="Georgia" w:cs="Times New Roman"/>
          <w:b/>
          <w:sz w:val="19"/>
          <w:szCs w:val="19"/>
          <w:lang w:eastAsia="ar-SA"/>
        </w:rPr>
        <w:t xml:space="preserve"> UROCZYSTE OTWARCIE I OBRADY PLENARNE</w:t>
      </w: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 xml:space="preserve"> </w:t>
      </w:r>
    </w:p>
    <w:p w:rsidR="006F6CB3" w:rsidRPr="003E5490" w:rsidRDefault="00F81135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81135">
        <w:rPr>
          <w:rFonts w:ascii="Georgia" w:eastAsia="Calibri" w:hAnsi="Georgia" w:cs="Times New Roman"/>
          <w:sz w:val="19"/>
          <w:szCs w:val="19"/>
          <w:lang w:eastAsia="ar-SA"/>
        </w:rPr>
        <w:t>Moderuje</w:t>
      </w:r>
      <w:r w:rsidR="006F6CB3" w:rsidRPr="00F81135">
        <w:rPr>
          <w:rFonts w:ascii="Georgia" w:eastAsia="Calibri" w:hAnsi="Georgia" w:cs="Times New Roman"/>
          <w:sz w:val="19"/>
          <w:szCs w:val="19"/>
          <w:lang w:eastAsia="ar-SA"/>
        </w:rPr>
        <w:t xml:space="preserve">: Prof. UWM, dr hab. </w:t>
      </w:r>
      <w:r w:rsidR="006F6CB3" w:rsidRPr="003E5490">
        <w:rPr>
          <w:rFonts w:ascii="Georgia" w:eastAsia="Calibri" w:hAnsi="Georgia" w:cs="Times New Roman"/>
          <w:sz w:val="19"/>
          <w:szCs w:val="19"/>
          <w:lang w:eastAsia="ar-SA"/>
        </w:rPr>
        <w:t>Ewa Kantowicz</w:t>
      </w:r>
    </w:p>
    <w:p w:rsidR="006F6CB3" w:rsidRPr="003E5490" w:rsidRDefault="006F6CB3" w:rsidP="006F6CB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 xml:space="preserve">Prof. UWM, dr hab. Ewa Kantowicz (Uniwersytet Warmińsko-Mazurski w Olsztynie), Szanse </w:t>
      </w:r>
      <w:r w:rsidR="00F81135">
        <w:rPr>
          <w:rFonts w:ascii="Georgia" w:eastAsia="Calibri" w:hAnsi="Georgia" w:cs="Times New Roman"/>
          <w:sz w:val="19"/>
          <w:szCs w:val="19"/>
          <w:lang w:eastAsia="ar-SA"/>
        </w:rPr>
        <w:br/>
      </w: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i bariery akademizacji pracy socjalnej w Polsce.</w:t>
      </w:r>
    </w:p>
    <w:p w:rsidR="006F6CB3" w:rsidRPr="003E5490" w:rsidRDefault="006F6CB3" w:rsidP="006F6CB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 xml:space="preserve">Prof. UR, dr hab., Beata </w:t>
      </w:r>
      <w:proofErr w:type="spellStart"/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Szluz</w:t>
      </w:r>
      <w:proofErr w:type="spellEnd"/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 xml:space="preserve"> (Uniwersytet Rzeszowski), Niepewna codzienność osób z chorobą Parkinsona i ich praca nad codziennością.</w:t>
      </w:r>
    </w:p>
    <w:p w:rsidR="006F6CB3" w:rsidRPr="003E5490" w:rsidRDefault="006F6CB3" w:rsidP="006F6CB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Prof. UJ, dr hab. Hubert Kaszyński (Uniwersytet Jagielloński), O makro-anomii oraz kompetencjach, które pomogą nam przetrwać (nie tracąc wiary w człowieka).</w:t>
      </w:r>
    </w:p>
    <w:p w:rsidR="006F6CB3" w:rsidRPr="003E5490" w:rsidRDefault="006F6CB3" w:rsidP="006F6CB3">
      <w:pPr>
        <w:suppressAutoHyphens/>
        <w:spacing w:after="0" w:line="276" w:lineRule="auto"/>
        <w:ind w:left="720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11.45-12.00</w:t>
      </w:r>
      <w:r w:rsidRPr="003E5490">
        <w:rPr>
          <w:rFonts w:ascii="Georgia" w:eastAsia="Calibri" w:hAnsi="Georgia" w:cs="Times New Roman"/>
          <w:b/>
          <w:sz w:val="19"/>
          <w:szCs w:val="19"/>
          <w:lang w:eastAsia="ar-SA"/>
        </w:rPr>
        <w:t xml:space="preserve"> PRZERWA </w:t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SEKCJA I</w:t>
      </w:r>
    </w:p>
    <w:p w:rsidR="006F6CB3" w:rsidRPr="003E5490" w:rsidRDefault="003178E0" w:rsidP="006F6CB3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t>PRACA SOCJALNA I WSPARCIE</w:t>
      </w:r>
      <w:r w:rsidR="00A85A7A" w:rsidRPr="003E5490">
        <w:rPr>
          <w:rFonts w:ascii="Georgia" w:eastAsia="Calibri" w:hAnsi="Georgia" w:cs="Times New Roman"/>
          <w:b/>
          <w:sz w:val="19"/>
          <w:szCs w:val="19"/>
        </w:rPr>
        <w:t xml:space="preserve"> W DOBIE PANDEMII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12.00-14.45  </w:t>
      </w:r>
    </w:p>
    <w:p w:rsidR="006F6CB3" w:rsidRPr="003E5490" w:rsidRDefault="00F73E5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>
        <w:rPr>
          <w:rFonts w:ascii="Georgia" w:eastAsia="Calibri" w:hAnsi="Georgia" w:cs="Times New Roman"/>
          <w:sz w:val="19"/>
          <w:szCs w:val="19"/>
        </w:rPr>
        <w:t>Moderuje</w:t>
      </w:r>
      <w:r w:rsidR="006F6CB3" w:rsidRPr="003E5490">
        <w:rPr>
          <w:rFonts w:ascii="Georgia" w:eastAsia="Calibri" w:hAnsi="Georgia" w:cs="Times New Roman"/>
          <w:sz w:val="19"/>
          <w:szCs w:val="19"/>
        </w:rPr>
        <w:t>: dr Bożena Chrostowska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Dr inż. Piotr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Kolmann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 xml:space="preserve"> (Szkoła Główna Służby Pożarniczej w Warszawie), Prowadzenie działań </w:t>
      </w:r>
      <w:r>
        <w:rPr>
          <w:rFonts w:ascii="Georgia" w:eastAsia="Calibri" w:hAnsi="Georgia" w:cs="Times New Roman"/>
          <w:sz w:val="19"/>
          <w:szCs w:val="19"/>
        </w:rPr>
        <w:br/>
      </w:r>
      <w:r w:rsidRPr="00F81135">
        <w:rPr>
          <w:rFonts w:ascii="Georgia" w:eastAsia="Calibri" w:hAnsi="Georgia" w:cs="Times New Roman"/>
          <w:sz w:val="19"/>
          <w:szCs w:val="19"/>
        </w:rPr>
        <w:t>z uwzględnieniem faz zarządzania kryzysowego jako źródło szans dla społeczności lokalnych w świetle współczesnych kryzysów.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>Adrianna Ozimek, Natalia Świątek, Angelika Bartecka, Zuzanna Zych (Koło Naukowe Wolontariatu Studenckiego, Uniwersytet Szczeciński), Kryzys w obliczu pandemii jako wyzwanie dla pracy socjalnej.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Lic. Patrycja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Zarazińska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 xml:space="preserve"> (Studenckie Koło Naukowe Pracy Socjalnej „Kreatywni”, Uniwersytet Warmińsko-Mazurski w Olsztynie), Klienci w sytuacjach kryzysowych - percepcja pracowników socjalnych.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>Lic. Aleksandra Kaczyńska (Koło Naukowe Psychologii “Oblicza”, Uniwersytet Warmińsko-Mazurski w Olsztynie), Pandemia z perspektywy osób Głuchych.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Marlena Pieńkowska (Koło Naukowe Psychologii “Oblicza”, Uniwersytet Warmińsko-Mazurski </w:t>
      </w:r>
      <w:r>
        <w:rPr>
          <w:rFonts w:ascii="Georgia" w:eastAsia="Calibri" w:hAnsi="Georgia" w:cs="Times New Roman"/>
          <w:sz w:val="19"/>
          <w:szCs w:val="19"/>
        </w:rPr>
        <w:br/>
      </w:r>
      <w:r w:rsidRPr="00F81135">
        <w:rPr>
          <w:rFonts w:ascii="Georgia" w:eastAsia="Calibri" w:hAnsi="Georgia" w:cs="Times New Roman"/>
          <w:sz w:val="19"/>
          <w:szCs w:val="19"/>
        </w:rPr>
        <w:t xml:space="preserve">w Olsztynie),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Covid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 xml:space="preserve"> 19 w perspektywie logopedy – wady i zalety.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Mgr Sylwia Antonowicz (Uniwersytet Mikołaja Kopernika w Toruniu), Sytuacja zawodowa osób </w:t>
      </w:r>
      <w:r>
        <w:rPr>
          <w:rFonts w:ascii="Georgia" w:eastAsia="Calibri" w:hAnsi="Georgia" w:cs="Times New Roman"/>
          <w:sz w:val="19"/>
          <w:szCs w:val="19"/>
        </w:rPr>
        <w:br/>
      </w:r>
      <w:r w:rsidRPr="00F81135">
        <w:rPr>
          <w:rFonts w:ascii="Georgia" w:eastAsia="Calibri" w:hAnsi="Georgia" w:cs="Times New Roman"/>
          <w:sz w:val="19"/>
          <w:szCs w:val="19"/>
        </w:rPr>
        <w:t>z doświadczeniem migracyjnym w dobie kryzysu wywołanego wirusem COVID-19.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Sara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Kołotyło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 xml:space="preserve"> (Uniwersytet Rzeszowski), Młodzi</w:t>
      </w:r>
      <w:r>
        <w:rPr>
          <w:rFonts w:ascii="Georgia" w:eastAsia="Calibri" w:hAnsi="Georgia" w:cs="Times New Roman"/>
          <w:sz w:val="19"/>
          <w:szCs w:val="19"/>
        </w:rPr>
        <w:t xml:space="preserve"> na rynku pracy w dobie kryzysu.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Monika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Górszczak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 xml:space="preserve"> (Koło Naukowe Animatorów Społeczności Lokalnej, Uniwersytet Pedagogiczny im. Komisji Edukacji Narodowej w Krakowie), Działalność Klubu Pod Kasztanami  Ośrodka Kultury Kraków Nowa Huta w czasie pandemii - sukcesy i trudności.</w:t>
      </w:r>
    </w:p>
    <w:p w:rsid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>Paweł Pietrzak (Koło Naukowe Wolontariatu, Uniwersytet Warmińsko – Mazurski w Olsztynie), Wsparcie służb medycznych w czasie kryzysu epidemiologicznego na podstawię akcji „Dziękuję służbie medycznej Warmii i Mazur”.</w:t>
      </w:r>
    </w:p>
    <w:p w:rsidR="00A85A7A" w:rsidRPr="00F81135" w:rsidRDefault="00F81135" w:rsidP="00F8113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81135">
        <w:rPr>
          <w:rFonts w:ascii="Georgia" w:eastAsia="Calibri" w:hAnsi="Georgia" w:cs="Times New Roman"/>
          <w:sz w:val="19"/>
          <w:szCs w:val="19"/>
        </w:rPr>
        <w:t xml:space="preserve">Dr Bożena Chrostowska (Uniwersytet Warmińsko-Mazurski w Olsztynie),  Na co pracownikom socjalnym znajomość teorii </w:t>
      </w:r>
      <w:proofErr w:type="spellStart"/>
      <w:r w:rsidRPr="00F81135">
        <w:rPr>
          <w:rFonts w:ascii="Georgia" w:eastAsia="Calibri" w:hAnsi="Georgia" w:cs="Times New Roman"/>
          <w:sz w:val="19"/>
          <w:szCs w:val="19"/>
        </w:rPr>
        <w:t>poliwagalnej</w:t>
      </w:r>
      <w:proofErr w:type="spellEnd"/>
      <w:r w:rsidRPr="00F81135">
        <w:rPr>
          <w:rFonts w:ascii="Georgia" w:eastAsia="Calibri" w:hAnsi="Georgia" w:cs="Times New Roman"/>
          <w:sz w:val="19"/>
          <w:szCs w:val="19"/>
        </w:rPr>
        <w:t>? Implikacje dla wspierania.</w:t>
      </w:r>
    </w:p>
    <w:p w:rsidR="00F81135" w:rsidRPr="00F81135" w:rsidRDefault="00F81135" w:rsidP="00F81135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</w:p>
    <w:p w:rsidR="000A51DB" w:rsidRPr="003E5490" w:rsidRDefault="000A51DB" w:rsidP="000A51DB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SEKCJA II</w:t>
      </w:r>
    </w:p>
    <w:p w:rsidR="000A51DB" w:rsidRPr="003E5490" w:rsidRDefault="000A51DB" w:rsidP="000A51DB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t xml:space="preserve">EDUKACJA W DOBIE PANDEMII </w:t>
      </w:r>
    </w:p>
    <w:p w:rsidR="000A51DB" w:rsidRPr="003E5490" w:rsidRDefault="000A51DB" w:rsidP="000A51DB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12.00-14.45  </w:t>
      </w:r>
    </w:p>
    <w:p w:rsidR="000A51DB" w:rsidRPr="003E5490" w:rsidRDefault="00F73E53" w:rsidP="000A51DB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>
        <w:rPr>
          <w:rFonts w:ascii="Georgia" w:eastAsia="Calibri" w:hAnsi="Georgia" w:cs="Times New Roman"/>
          <w:sz w:val="19"/>
          <w:szCs w:val="19"/>
        </w:rPr>
        <w:t>Moderuje</w:t>
      </w:r>
      <w:r w:rsidR="000A51DB" w:rsidRPr="003E5490">
        <w:rPr>
          <w:rFonts w:ascii="Georgia" w:eastAsia="Calibri" w:hAnsi="Georgia" w:cs="Times New Roman"/>
          <w:sz w:val="19"/>
          <w:szCs w:val="19"/>
        </w:rPr>
        <w:t>: dr Magdalena Zmysłowska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Mgr Joanna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Garbulińska-Charchut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(Human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Rights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, Uniwersytet Rzeszowski), Pandemia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koronawirusa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a kryzys psychospołecznego funkcjonowania dzieci w wieku przedszkolnym.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Anna Leonowicz (Koło Naukowe Wolontariatu, Uniwersytet Warmińsko-Mazurski w Olsztynie), Funkcjonowanie dzieci w wieku wczesnoszkolnym w czasie pandemii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koronawirusa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w opiniach rodziców.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Paulina Świtalska (Koło Naukowe “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Prosocjalni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>”, Mazowiecka Uczelnia Publiczna w Płocku), Pandemiczna konieczność kształcenia przez technologie. Postrzeganie edukacji on-line przez uczniów klas 4-5 szkoły podstawowej.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lastRenderedPageBreak/>
        <w:t xml:space="preserve">Lic. Justyna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Perzan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, lic. Martyna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Perzan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(Koło Naukowe Wolontariatu, Uniwersytet Warmińsko-Mazurski w Olszynie), Wady i zalety edukacji zdalnej w opiniach nauczycieli szkół podstawowych.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Lic. Monika Kiszka (Studenckie Koło Naukowe Pedagogów Społecznych „Liczy się człowiek”, Uniwersytet im. Adama Mickiewicza), Uczeń w kryzysie - o wpływie emocji trudnych w okresie nauczania zdalnego.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Mgr Angelika Kalinowska (Uniwersytet Mikołaja Kopernika w Toruniu), Program badawczo-profilaktyczny szkoły w dobie pandemii</w:t>
      </w:r>
      <w:r w:rsidR="00F81135">
        <w:rPr>
          <w:rFonts w:ascii="Georgia" w:eastAsia="Calibri" w:hAnsi="Georgia" w:cs="Times New Roman"/>
          <w:sz w:val="19"/>
          <w:szCs w:val="19"/>
        </w:rPr>
        <w:t>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Mgr Mateusz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Smieszek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(Interdyscyplinarne Studia Doktoranckie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Academia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Copernicana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, Uniwersytet Mikołaja Kopernika w Toruniu), Edukacja osób z niepełnosprawnością intelektualną </w:t>
      </w:r>
      <w:r w:rsidR="001C2534">
        <w:rPr>
          <w:rFonts w:ascii="Georgia" w:eastAsia="Calibri" w:hAnsi="Georgia" w:cs="Times New Roman"/>
          <w:sz w:val="19"/>
          <w:szCs w:val="19"/>
        </w:rPr>
        <w:br/>
      </w:r>
      <w:bookmarkStart w:id="0" w:name="_GoBack"/>
      <w:bookmarkEnd w:id="0"/>
      <w:r w:rsidRPr="00F73E53">
        <w:rPr>
          <w:rFonts w:ascii="Georgia" w:eastAsia="Calibri" w:hAnsi="Georgia" w:cs="Times New Roman"/>
          <w:sz w:val="19"/>
          <w:szCs w:val="19"/>
        </w:rPr>
        <w:t>w dobie pandemii – wyzwania, zagrożenia i sposoby wspierania.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Hanna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Zemanek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(Koło Naukowe Animatorów Społeczności Lokalnej, Uniwersytet Pedagogiczny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>im. Komisji Edukacji Narodowej w Krakowie), Mocne i słabe strony edukacji on-line.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Dr Arleta Suwalska (Uniwersytet Łódzki), Wychowanie fizyczne w fińskiej szkole podstawowej </w:t>
      </w:r>
      <w:r w:rsidR="001C2534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>-wyzwania w dobie pandemii.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Lic. Aleksandra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Szęfel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(Uniwersytet Ekonomiczny w Poznaniu), Edukacja w czasie kryzysu </w:t>
      </w:r>
      <w:r w:rsidR="001C2534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>- przedstawienie niekonwencjonalnych metod nauczania na przykładzie szkolnictwa Norweskiego.</w:t>
      </w:r>
    </w:p>
    <w:p w:rsidR="00F73E53" w:rsidRPr="00F73E53" w:rsidRDefault="00F73E53" w:rsidP="00F73E5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Sandra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Omieczyńska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>, Monika Przybyłowska (Uniwersytet Warmińsko-Mazurski w Olsztynie), Nierówność w postępowaniu rekrutacyjny</w:t>
      </w:r>
      <w:r w:rsidR="00F81135">
        <w:rPr>
          <w:rFonts w:ascii="Georgia" w:eastAsia="Calibri" w:hAnsi="Georgia" w:cs="Times New Roman"/>
          <w:sz w:val="19"/>
          <w:szCs w:val="19"/>
        </w:rPr>
        <w:t>m</w:t>
      </w:r>
      <w:r w:rsidRPr="00F73E53">
        <w:rPr>
          <w:rFonts w:ascii="Georgia" w:eastAsia="Calibri" w:hAnsi="Georgia" w:cs="Times New Roman"/>
          <w:sz w:val="19"/>
          <w:szCs w:val="19"/>
        </w:rPr>
        <w:t xml:space="preserve"> do publicznych przedszkoli w stosunku do dzieci niepoddanych szczepieniom ochronnym – dyskryminacja czy nadmierna panika?</w:t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>SEKCJA II</w:t>
      </w:r>
      <w:r w:rsidR="000A51DB" w:rsidRPr="003E5490">
        <w:rPr>
          <w:rFonts w:ascii="Georgia" w:eastAsia="Calibri" w:hAnsi="Georgia" w:cs="Times New Roman"/>
          <w:sz w:val="19"/>
          <w:szCs w:val="19"/>
          <w:lang w:eastAsia="ar-SA"/>
        </w:rPr>
        <w:t>I</w:t>
      </w:r>
    </w:p>
    <w:p w:rsidR="006F6CB3" w:rsidRPr="003E5490" w:rsidRDefault="006850A6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b/>
          <w:sz w:val="19"/>
          <w:szCs w:val="19"/>
          <w:lang w:eastAsia="ar-SA"/>
        </w:rPr>
        <w:t>UWARUNKOWANIA STUDIOWANIA I AKTYWNOŚCI SPOŁECZNO-ZAWODOWEJ W DOBIE PANDEMII</w:t>
      </w:r>
    </w:p>
    <w:p w:rsidR="006F6CB3" w:rsidRPr="003E5490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3E5490">
        <w:rPr>
          <w:rFonts w:ascii="Georgia" w:eastAsia="Calibri" w:hAnsi="Georgia" w:cs="Times New Roman"/>
          <w:sz w:val="19"/>
          <w:szCs w:val="19"/>
          <w:lang w:eastAsia="ar-SA"/>
        </w:rPr>
        <w:t xml:space="preserve">12.00-14.45  </w:t>
      </w:r>
    </w:p>
    <w:p w:rsidR="006F6CB3" w:rsidRPr="003E5490" w:rsidRDefault="00F73E5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>
        <w:rPr>
          <w:rFonts w:ascii="Georgia" w:eastAsia="Calibri" w:hAnsi="Georgia" w:cs="Times New Roman"/>
          <w:sz w:val="19"/>
          <w:szCs w:val="19"/>
          <w:lang w:eastAsia="ar-SA"/>
        </w:rPr>
        <w:t>Moderuje</w:t>
      </w:r>
      <w:r w:rsidR="006F6CB3" w:rsidRPr="003E5490">
        <w:rPr>
          <w:rFonts w:ascii="Georgia" w:eastAsia="Calibri" w:hAnsi="Georgia" w:cs="Times New Roman"/>
          <w:sz w:val="19"/>
          <w:szCs w:val="19"/>
          <w:lang w:eastAsia="ar-SA"/>
        </w:rPr>
        <w:t>: mgr Magdalena Dymowska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Lic. Anna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Szargiej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 (Grupa studencka On-line on-Soul, Uniwersytet Jagielloński), Edukacja umacniająca –przykład krakowskiej grupy studenckiej On-line on-Soul.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Benon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Szalacha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 (Uniwersytet Rzeszowski), Nauczanie zdalne rozwojem dla zaangażowanych studentów na wybranych przykładach.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Justyna Maj, Andżelika Popielska (Koło Naukowe “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Prosocjalni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”, Mazowiecka Uczelnia Publiczna </w:t>
      </w:r>
      <w:r w:rsidR="00F81135">
        <w:rPr>
          <w:rFonts w:ascii="Georgia" w:eastAsia="Calibri" w:hAnsi="Georgia" w:cs="Times New Roman"/>
          <w:sz w:val="19"/>
          <w:szCs w:val="19"/>
          <w:lang w:eastAsia="ar-SA"/>
        </w:rPr>
        <w:br/>
      </w: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w Płocku), Kształcenie na odległość w opinii studentów i wykładowców Mazowieckiej Uczelni Publicznej w Płocku.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Monika Chełchowska (Koła Aktywizacji i Wspierania Animatorów "KAWA", Uniwersytet Warmińsko – Mazurski w Olsztynie), Strategie kształcenia na odległość.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Lic. Karolina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Pietranis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 (Koło Naukowe Wolontariatu, Uniwersytet Warmińsko – Mazurski </w:t>
      </w:r>
      <w:r w:rsidR="00F81135">
        <w:rPr>
          <w:rFonts w:ascii="Georgia" w:eastAsia="Calibri" w:hAnsi="Georgia" w:cs="Times New Roman"/>
          <w:sz w:val="19"/>
          <w:szCs w:val="19"/>
          <w:lang w:eastAsia="ar-SA"/>
        </w:rPr>
        <w:br/>
      </w: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w Olsztynie), Pandemia a pasje i zainteresowania studentów.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Joanna Mikołowska, Tomasz Goss (Studenckie Koło Naukowe Pracy Socjalnej „Kreatywni” Uniwersytet Warmińsko-Mazurski w Olsztynie), Kreatywność studencka w czasach pandemii, czyli </w:t>
      </w:r>
      <w:r w:rsidR="00F81135">
        <w:rPr>
          <w:rFonts w:ascii="Georgia" w:eastAsia="Calibri" w:hAnsi="Georgia" w:cs="Times New Roman"/>
          <w:sz w:val="19"/>
          <w:szCs w:val="19"/>
          <w:lang w:eastAsia="ar-SA"/>
        </w:rPr>
        <w:br/>
      </w: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o pozorowaniu działań podczas nauczania w formie zdalnej.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Mgr Magdalena Dymowska (Uniwersytet Warmińsko – Mazurski w Olsztynie), Praktyki zawodowe studentów kierunku Praca socjalna w dobie pandemii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Covid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 19.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Mgr Hanna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Achremowicz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 xml:space="preserve"> (Uniwersytet Wrocławski), Kryzys demokracji a partycypacja młodzieży.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Mgr Rafał Smoleń (Uniwersytet Warszawski), Rola kryzysów (społecznych, politycznych, prawnych) w demokracji konstytucyjnej.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Lic. Roksana Król (Uniwersytet Mikołaja Kopernika w Toruniu), Kryzys “ćwierćwiecza” w dobie pandemii- rozważania społeczno-prawne.</w:t>
      </w:r>
    </w:p>
    <w:p w:rsidR="00F73E53" w:rsidRPr="00F73E53" w:rsidRDefault="00F73E53" w:rsidP="00F73E5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  <w:r w:rsidRPr="00F73E53">
        <w:rPr>
          <w:rFonts w:ascii="Georgia" w:eastAsia="Calibri" w:hAnsi="Georgia" w:cs="Times New Roman"/>
          <w:sz w:val="19"/>
          <w:szCs w:val="19"/>
          <w:lang w:eastAsia="ar-SA"/>
        </w:rPr>
        <w:t>Daniel Zero (Studenckie Koło Naukowe Ustrojów Politycznych CASUS, Uniwersytet Warmińsko-Mazurski w Olsztynie), Rozprawy online jako skutek kryzysu w dostępie do sądu podczas epidemii.</w:t>
      </w:r>
    </w:p>
    <w:p w:rsidR="006F6CB3" w:rsidRPr="003E5490" w:rsidRDefault="006F6CB3" w:rsidP="00A85A7A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</w:p>
    <w:p w:rsidR="006F6CB3" w:rsidRPr="003E5490" w:rsidRDefault="000A51DB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SEKCJA IV</w:t>
      </w:r>
    </w:p>
    <w:p w:rsidR="006F6CB3" w:rsidRPr="003E5490" w:rsidRDefault="004E71B0" w:rsidP="006F6CB3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t>RODZINA I RELACJE MIĘDZYLUDZKIE W DOBIE PANDEMII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12.00-14.45  </w:t>
      </w:r>
    </w:p>
    <w:p w:rsidR="006F6CB3" w:rsidRPr="003E5490" w:rsidRDefault="00F73E5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>
        <w:rPr>
          <w:rFonts w:ascii="Georgia" w:eastAsia="Calibri" w:hAnsi="Georgia" w:cs="Times New Roman"/>
          <w:sz w:val="19"/>
          <w:szCs w:val="19"/>
        </w:rPr>
        <w:t>Moderuje</w:t>
      </w:r>
      <w:r w:rsidR="006F6CB3" w:rsidRPr="003E5490">
        <w:rPr>
          <w:rFonts w:ascii="Georgia" w:eastAsia="Calibri" w:hAnsi="Georgia" w:cs="Times New Roman"/>
          <w:sz w:val="19"/>
          <w:szCs w:val="19"/>
        </w:rPr>
        <w:t xml:space="preserve">: </w:t>
      </w:r>
      <w:r>
        <w:rPr>
          <w:rFonts w:ascii="Georgia" w:eastAsia="Calibri" w:hAnsi="Georgia" w:cs="Times New Roman"/>
          <w:sz w:val="19"/>
          <w:szCs w:val="19"/>
        </w:rPr>
        <w:t>d</w:t>
      </w:r>
      <w:r w:rsidR="006F6CB3" w:rsidRPr="003E5490">
        <w:rPr>
          <w:rFonts w:ascii="Georgia" w:eastAsia="Calibri" w:hAnsi="Georgia" w:cs="Times New Roman"/>
          <w:sz w:val="19"/>
          <w:szCs w:val="19"/>
        </w:rPr>
        <w:t>r Małgorzata Ciczkowska-Giedziun</w:t>
      </w:r>
    </w:p>
    <w:p w:rsidR="004E71B0" w:rsidRPr="003E5490" w:rsidRDefault="006F6CB3" w:rsidP="004E71B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Dr </w:t>
      </w:r>
      <w:r w:rsidR="004E71B0" w:rsidRPr="003E5490">
        <w:rPr>
          <w:rFonts w:ascii="Georgia" w:eastAsia="Calibri" w:hAnsi="Georgia" w:cs="Times New Roman"/>
          <w:sz w:val="19"/>
          <w:szCs w:val="19"/>
        </w:rPr>
        <w:t>Sylwia Marta Kwiatkowska (Mazowiecka Uczelnia Publiczna w Płocku), Relacje rodzinne w dobie pandemii wirusa COVID 19- zagrożenia i wsparcie.</w:t>
      </w:r>
    </w:p>
    <w:p w:rsidR="004E71B0" w:rsidRPr="003E5490" w:rsidRDefault="004E71B0" w:rsidP="004E71B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lastRenderedPageBreak/>
        <w:t>Mgr Anna Suska (Katolicki Uniwersytet Lubelski Jana Pawła II w Lublinie), Źródła kryzysów we współczesnych rodzinach.</w:t>
      </w:r>
    </w:p>
    <w:p w:rsidR="00EA14E4" w:rsidRPr="003E5490" w:rsidRDefault="00EA14E4" w:rsidP="00EA14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Lic. Dominika Kopka (Studenckie Koło Naukowe Pracy Socjalnej „Kreatywni” Uniwersytet Warmińsko-Mazurski w Olsztynie), Kryzys w małżeństwie a funkcjonowanie dziecka w rodzinie – analiza badań własnych.</w:t>
      </w:r>
    </w:p>
    <w:p w:rsidR="004E71B0" w:rsidRPr="003E5490" w:rsidRDefault="004E71B0" w:rsidP="004E71B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Mgr Piotr </w:t>
      </w:r>
      <w:proofErr w:type="spellStart"/>
      <w:r w:rsidRPr="003E5490">
        <w:rPr>
          <w:rFonts w:ascii="Georgia" w:eastAsia="Calibri" w:hAnsi="Georgia" w:cs="Times New Roman"/>
          <w:sz w:val="19"/>
          <w:szCs w:val="19"/>
        </w:rPr>
        <w:t>Paszelke</w:t>
      </w:r>
      <w:proofErr w:type="spellEnd"/>
      <w:r w:rsidRPr="003E5490">
        <w:rPr>
          <w:rFonts w:ascii="Georgia" w:eastAsia="Calibri" w:hAnsi="Georgia" w:cs="Times New Roman"/>
          <w:sz w:val="19"/>
          <w:szCs w:val="19"/>
        </w:rPr>
        <w:t xml:space="preserve"> (Uniwersytet Mikołaja Kopernika w Toruniu), Gry wideo w kontekście kryzysu komunikacyjnego rodziny.</w:t>
      </w:r>
    </w:p>
    <w:p w:rsidR="004E71B0" w:rsidRPr="003E5490" w:rsidRDefault="004E71B0" w:rsidP="004E71B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Mgr Justyna Jarocka (Studenckie Koło Nauk Penalnych, Uniwersytet w Białymstoku), Przemoc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3E5490">
        <w:rPr>
          <w:rFonts w:ascii="Georgia" w:eastAsia="Calibri" w:hAnsi="Georgia" w:cs="Times New Roman"/>
          <w:sz w:val="19"/>
          <w:szCs w:val="19"/>
        </w:rPr>
        <w:t xml:space="preserve">w rodzinie jako przejaw kryzysu w sferze relacji rodzinnych – analiza prawnokarna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3E5490">
        <w:rPr>
          <w:rFonts w:ascii="Georgia" w:eastAsia="Calibri" w:hAnsi="Georgia" w:cs="Times New Roman"/>
          <w:sz w:val="19"/>
          <w:szCs w:val="19"/>
        </w:rPr>
        <w:t>i wiktymologiczna.</w:t>
      </w:r>
    </w:p>
    <w:p w:rsidR="00EA14E4" w:rsidRPr="003E5490" w:rsidRDefault="00EA14E4" w:rsidP="00EA14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Oliwia Jaworska (Koło Naukowe Wolontariatu, Uniwersytet Warmińsko-Mazurski w Olsztynie), Rozmowa bez rozmowy – o kryzysie w komunikacji międzyludzkiej.</w:t>
      </w:r>
    </w:p>
    <w:p w:rsidR="00EA14E4" w:rsidRPr="003E5490" w:rsidRDefault="00EA14E4" w:rsidP="00EA14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Aneta </w:t>
      </w:r>
      <w:proofErr w:type="spellStart"/>
      <w:r w:rsidRPr="003E5490">
        <w:rPr>
          <w:rFonts w:ascii="Georgia" w:eastAsia="Calibri" w:hAnsi="Georgia" w:cs="Times New Roman"/>
          <w:sz w:val="19"/>
          <w:szCs w:val="19"/>
        </w:rPr>
        <w:t>Lendowska</w:t>
      </w:r>
      <w:proofErr w:type="spellEnd"/>
      <w:r w:rsidRPr="003E5490">
        <w:rPr>
          <w:rFonts w:ascii="Georgia" w:eastAsia="Calibri" w:hAnsi="Georgia" w:cs="Times New Roman"/>
          <w:sz w:val="19"/>
          <w:szCs w:val="19"/>
        </w:rPr>
        <w:t xml:space="preserve"> (Sekcja Pracy Socjalnej Studenckiego Koła Naukowego Pedagogów, Uniwersytet Mikołaja Kopernika w Toruniu), Kryzys przyjaźni wśród młodych dorosłych w dobie pandemii.</w:t>
      </w:r>
    </w:p>
    <w:p w:rsidR="00EA14E4" w:rsidRPr="003E5490" w:rsidRDefault="00EA14E4" w:rsidP="00EA14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Adrian Sok (Uniwersytet Warmińsko-Mazurski w Olsztynie), Kryzys w relacjach w czasie pandemii.</w:t>
      </w:r>
    </w:p>
    <w:p w:rsidR="00EA14E4" w:rsidRPr="003E5490" w:rsidRDefault="00EA14E4" w:rsidP="00EA14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Agnieszka Kusior (Uniwersytet Gdański), Kryzys w relacji jako okazja do pogłębienia więzi.</w:t>
      </w:r>
    </w:p>
    <w:p w:rsidR="00787B29" w:rsidRPr="003E5490" w:rsidRDefault="00787B29" w:rsidP="00E82E7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Tomasz Jankowski (Koło Naukowe Socjologii “</w:t>
      </w:r>
      <w:proofErr w:type="spellStart"/>
      <w:r w:rsidRPr="003E5490">
        <w:rPr>
          <w:rFonts w:ascii="Georgia" w:eastAsia="Calibri" w:hAnsi="Georgia" w:cs="Times New Roman"/>
          <w:sz w:val="19"/>
          <w:szCs w:val="19"/>
        </w:rPr>
        <w:t>Quaero</w:t>
      </w:r>
      <w:proofErr w:type="spellEnd"/>
      <w:r w:rsidRPr="003E5490">
        <w:rPr>
          <w:rFonts w:ascii="Georgia" w:eastAsia="Calibri" w:hAnsi="Georgia" w:cs="Times New Roman"/>
          <w:sz w:val="19"/>
          <w:szCs w:val="19"/>
        </w:rPr>
        <w:t xml:space="preserve">”, Uniwersytet Warmińsko-Mazurski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3E5490">
        <w:rPr>
          <w:rFonts w:ascii="Georgia" w:eastAsia="Calibri" w:hAnsi="Georgia" w:cs="Times New Roman"/>
          <w:sz w:val="19"/>
          <w:szCs w:val="19"/>
        </w:rPr>
        <w:t>w Olsztynie), Życie codzienne w czasach zarazy.</w:t>
      </w:r>
    </w:p>
    <w:p w:rsidR="00787B29" w:rsidRPr="003E5490" w:rsidRDefault="00787B29" w:rsidP="00E82E7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Magdalena Zwierzyńska (Koło Naukowe Socjologii “</w:t>
      </w:r>
      <w:proofErr w:type="spellStart"/>
      <w:r w:rsidRPr="003E5490">
        <w:rPr>
          <w:rFonts w:ascii="Georgia" w:eastAsia="Calibri" w:hAnsi="Georgia" w:cs="Times New Roman"/>
          <w:sz w:val="19"/>
          <w:szCs w:val="19"/>
        </w:rPr>
        <w:t>Quaero</w:t>
      </w:r>
      <w:proofErr w:type="spellEnd"/>
      <w:r w:rsidRPr="003E5490">
        <w:rPr>
          <w:rFonts w:ascii="Georgia" w:eastAsia="Calibri" w:hAnsi="Georgia" w:cs="Times New Roman"/>
          <w:sz w:val="19"/>
          <w:szCs w:val="19"/>
        </w:rPr>
        <w:t xml:space="preserve">”, Uniwersytet Warmińsko-Mazurski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3E5490">
        <w:rPr>
          <w:rFonts w:ascii="Georgia" w:eastAsia="Calibri" w:hAnsi="Georgia" w:cs="Times New Roman"/>
          <w:sz w:val="19"/>
          <w:szCs w:val="19"/>
        </w:rPr>
        <w:t>w Olsztynie),</w:t>
      </w:r>
      <w:r w:rsidRPr="003E5490">
        <w:rPr>
          <w:rFonts w:ascii="Calibri" w:eastAsia="Calibri" w:hAnsi="Calibri" w:cs="Calibri"/>
          <w:sz w:val="24"/>
          <w:szCs w:val="24"/>
        </w:rPr>
        <w:t xml:space="preserve"> </w:t>
      </w:r>
      <w:r w:rsidRPr="003E5490">
        <w:rPr>
          <w:rFonts w:ascii="Georgia" w:eastAsia="Calibri" w:hAnsi="Georgia" w:cs="Times New Roman"/>
          <w:sz w:val="19"/>
          <w:szCs w:val="19"/>
        </w:rPr>
        <w:t>Jakie zmiany zaszły w życiu codziennym Polaków na skutek pandemii?</w:t>
      </w:r>
    </w:p>
    <w:p w:rsidR="00E82E7E" w:rsidRPr="003E5490" w:rsidRDefault="00E82E7E" w:rsidP="00E82E7E">
      <w:pPr>
        <w:spacing w:after="0" w:line="276" w:lineRule="auto"/>
        <w:contextualSpacing/>
        <w:jc w:val="both"/>
        <w:rPr>
          <w:rFonts w:ascii="Georgia" w:eastAsia="Calibri" w:hAnsi="Georgia" w:cs="Times New Roman"/>
          <w:sz w:val="19"/>
          <w:szCs w:val="19"/>
        </w:rPr>
      </w:pP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SEKCJA V</w:t>
      </w:r>
    </w:p>
    <w:p w:rsidR="000A51DB" w:rsidRPr="003E5490" w:rsidRDefault="000A51DB" w:rsidP="006F6CB3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t>PSYCHOSPOŁECZNE FUNKCJONOWANIE CZŁOWIEKA W DOBIE PANDEMII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val="en-US"/>
        </w:rPr>
      </w:pPr>
      <w:r w:rsidRPr="003E5490">
        <w:rPr>
          <w:rFonts w:ascii="Georgia" w:eastAsia="Calibri" w:hAnsi="Georgia" w:cs="Times New Roman"/>
          <w:sz w:val="19"/>
          <w:szCs w:val="19"/>
          <w:lang w:val="en-US"/>
        </w:rPr>
        <w:t xml:space="preserve">12.00-14.45  </w:t>
      </w:r>
    </w:p>
    <w:p w:rsidR="00F73E53" w:rsidRPr="00F73E53" w:rsidRDefault="00F73E53" w:rsidP="00F73E53">
      <w:pPr>
        <w:spacing w:after="0"/>
        <w:rPr>
          <w:rFonts w:ascii="Georgia" w:eastAsia="Calibri" w:hAnsi="Georgia" w:cs="Times New Roman"/>
          <w:sz w:val="19"/>
          <w:szCs w:val="19"/>
          <w:lang w:val="en-US"/>
        </w:rPr>
      </w:pPr>
      <w:proofErr w:type="spellStart"/>
      <w:r w:rsidRPr="00F73E53">
        <w:rPr>
          <w:rFonts w:ascii="Georgia" w:eastAsia="Calibri" w:hAnsi="Georgia" w:cs="Times New Roman"/>
          <w:sz w:val="19"/>
          <w:szCs w:val="19"/>
          <w:lang w:val="en-US"/>
        </w:rPr>
        <w:t>Moderuje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val="en-US"/>
        </w:rPr>
        <w:t xml:space="preserve">: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val="en-US"/>
        </w:rPr>
        <w:t>dr</w:t>
      </w:r>
      <w:proofErr w:type="spellEnd"/>
      <w:r w:rsidRPr="00F73E53">
        <w:rPr>
          <w:rFonts w:ascii="Georgia" w:eastAsia="Calibri" w:hAnsi="Georgia" w:cs="Times New Roman"/>
          <w:sz w:val="19"/>
          <w:szCs w:val="19"/>
          <w:lang w:val="en-US"/>
        </w:rPr>
        <w:t xml:space="preserve"> Lidia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  <w:lang w:val="en-US"/>
        </w:rPr>
        <w:t>Willan-Horla</w:t>
      </w:r>
      <w:proofErr w:type="spellEnd"/>
    </w:p>
    <w:p w:rsidR="00F73E53" w:rsidRPr="00F73E53" w:rsidRDefault="00F73E53" w:rsidP="00F73E53">
      <w:pPr>
        <w:pStyle w:val="Akapitzlist"/>
        <w:numPr>
          <w:ilvl w:val="0"/>
          <w:numId w:val="8"/>
        </w:numPr>
        <w:spacing w:after="0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Agnieszka Leś (Uniwersytet Rzeszowski), Kryzys w rozwoju psychospołecznym młodzieży - potrzeba wsparcia rodzinnego i środowiskowego.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Lic. Kajetan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Kaperzyński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(Studenckie Koło Naukowe Pracy Socjalnej „Kreatywni” Uniwersytet Warmińsko-Mazurski w Olsztynie), Kryzys jako droga do pełnego rozwoju – refleksje w oparciu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 xml:space="preserve">o teorię rozwoju psychospołecznego E.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Eriksona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. 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Lic. Kamila Szyszka (Kooperatywa Filozoficzno-Artystyczna, Uniwersytet Warmińsko-Mazurski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>w Olsztynie), Kryzys jako warunek niezbędny rozwoju psychologicznego w perspektywie psychoanalizy jungowskiej.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Lic. Olga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Włochal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>, Sabina Wolniewicz (Studenckie Koło Naukowe Kreatywnego Rozwoju Aktywności Młodzieży "KRAM", Uniwersytet im. Adama Mickiewicza w Poznaniu), Model „EX-IN” jako szansa konstruktywnego wykorzystania doświadczenia kryzysu psychicznego dla rozwoju.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Klaudia Sok (Uniwersytet Warmińsko-Mazurski w Olsztynie), Wpływ pandemii na rozwój osobisty człowieka.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Patryk Dawid Dąbrowski (Mazowiecka Uczelnia Publiczna w Płocku), Możliwości rozwoju w czasie pandemii.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Konrad Zalewski (Koło Naukowe Wolontariatu, Uniwersytet Warmińsko-Mazurski w Olsztynie), Depresja wśród młodych Polaków w czasach pandemii.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Wiktoria Olszewska (Koło Naukowe Psychologii “Oblicza”, Uniwersytet Warmińsko-Mazurski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 xml:space="preserve">w Olsztynie),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Gaslighting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jako forma przemocy psychicznej - świadomość zjawiska wśród dorosłych.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>Dorota Lewandowska (Studenckie Koło Nauk Społecznych „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Prosocjalni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>”, Studenckie Koło Psychologiczne „Psychologia i życie”, Mazowiecka Uczelnia Publiczna w Płocku), Uzależnienie od środków masowego przekazu w dobie nauczania zdalnego.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Lic. Zofia Anna Bobrowska (Studenckie Koło Naukowe Pedagogów Społecznych „Liczy się człowiek”, Uniwersytet im. Adama Mickiewicza), Wpływ osamotnienia na funkcjonowanie uczniów w okresie wczesnej adolescencji w trakcie pandemii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koronawirusa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>.</w:t>
      </w:r>
    </w:p>
    <w:p w:rsidR="00F73E53" w:rsidRPr="00F73E53" w:rsidRDefault="00F73E53" w:rsidP="00F73E53">
      <w:pPr>
        <w:pStyle w:val="Akapitzlist"/>
        <w:numPr>
          <w:ilvl w:val="0"/>
          <w:numId w:val="8"/>
        </w:numPr>
        <w:jc w:val="both"/>
        <w:rPr>
          <w:rFonts w:ascii="Georgia" w:eastAsia="Calibri" w:hAnsi="Georgia" w:cs="Times New Roman"/>
          <w:sz w:val="19"/>
          <w:szCs w:val="19"/>
        </w:rPr>
      </w:pPr>
      <w:r w:rsidRPr="00F73E53">
        <w:rPr>
          <w:rFonts w:ascii="Georgia" w:eastAsia="Calibri" w:hAnsi="Georgia" w:cs="Times New Roman"/>
          <w:sz w:val="19"/>
          <w:szCs w:val="19"/>
        </w:rPr>
        <w:t xml:space="preserve"> Dr Lidia </w:t>
      </w:r>
      <w:proofErr w:type="spellStart"/>
      <w:r w:rsidRPr="00F73E53">
        <w:rPr>
          <w:rFonts w:ascii="Georgia" w:eastAsia="Calibri" w:hAnsi="Georgia" w:cs="Times New Roman"/>
          <w:sz w:val="19"/>
          <w:szCs w:val="19"/>
        </w:rPr>
        <w:t>Willan-Horla</w:t>
      </w:r>
      <w:proofErr w:type="spellEnd"/>
      <w:r w:rsidRPr="00F73E53">
        <w:rPr>
          <w:rFonts w:ascii="Georgia" w:eastAsia="Calibri" w:hAnsi="Georgia" w:cs="Times New Roman"/>
          <w:sz w:val="19"/>
          <w:szCs w:val="19"/>
        </w:rPr>
        <w:t xml:space="preserve"> (Uniwersytet Warmińsko-Mazurski w Olsztynie), Jak zadbać </w:t>
      </w:r>
      <w:r w:rsidR="00F81135">
        <w:rPr>
          <w:rFonts w:ascii="Georgia" w:eastAsia="Calibri" w:hAnsi="Georgia" w:cs="Times New Roman"/>
          <w:sz w:val="19"/>
          <w:szCs w:val="19"/>
        </w:rPr>
        <w:br/>
      </w:r>
      <w:r w:rsidRPr="00F73E53">
        <w:rPr>
          <w:rFonts w:ascii="Georgia" w:eastAsia="Calibri" w:hAnsi="Georgia" w:cs="Times New Roman"/>
          <w:sz w:val="19"/>
          <w:szCs w:val="19"/>
        </w:rPr>
        <w:t>o własną odporność psychiczną w czasach pandemii?</w:t>
      </w:r>
    </w:p>
    <w:p w:rsidR="00787B29" w:rsidRDefault="00787B29" w:rsidP="00F73E53">
      <w:pPr>
        <w:pStyle w:val="Akapitzlist"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</w:p>
    <w:p w:rsidR="00F81135" w:rsidRPr="003E5490" w:rsidRDefault="00F81135" w:rsidP="00F73E53">
      <w:pPr>
        <w:pStyle w:val="Akapitzlist"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14.45-15.00 </w:t>
      </w:r>
      <w:r w:rsidRPr="003E5490">
        <w:rPr>
          <w:rFonts w:ascii="Georgia" w:eastAsia="Calibri" w:hAnsi="Georgia" w:cs="Times New Roman"/>
          <w:b/>
          <w:sz w:val="19"/>
          <w:szCs w:val="19"/>
        </w:rPr>
        <w:t>PODSUMOWANIE OBRAD</w:t>
      </w:r>
      <w:r w:rsidRPr="003E5490">
        <w:rPr>
          <w:rFonts w:ascii="Georgia" w:eastAsia="Calibri" w:hAnsi="Georgia" w:cs="Times New Roman"/>
          <w:sz w:val="19"/>
          <w:szCs w:val="19"/>
        </w:rPr>
        <w:t xml:space="preserve"> 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</w:p>
    <w:p w:rsidR="006F6CB3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</w:p>
    <w:p w:rsidR="00F81135" w:rsidRDefault="00F81135" w:rsidP="006F6CB3">
      <w:pPr>
        <w:spacing w:after="0" w:line="276" w:lineRule="auto"/>
        <w:jc w:val="both"/>
        <w:rPr>
          <w:rFonts w:ascii="Georgia" w:eastAsia="Calibri" w:hAnsi="Georgia" w:cs="Times New Roman"/>
          <w:b/>
          <w:sz w:val="19"/>
          <w:szCs w:val="19"/>
        </w:rPr>
      </w:pP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lastRenderedPageBreak/>
        <w:t>Komitet naukowy: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Prof. UWM, dr hab. Ewa Kantowicz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Dr Bożena Chrostowska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 xml:space="preserve">Dr Małgorzata Ciczkowska-Giedziun </w:t>
      </w:r>
    </w:p>
    <w:p w:rsidR="006F6CB3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Mgr Magdalena Dymowska</w:t>
      </w:r>
    </w:p>
    <w:p w:rsidR="006B78AC" w:rsidRPr="003E5490" w:rsidRDefault="006B78AC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>
        <w:rPr>
          <w:rFonts w:ascii="Georgia" w:eastAsia="Calibri" w:hAnsi="Georgia" w:cs="Times New Roman"/>
          <w:sz w:val="19"/>
          <w:szCs w:val="19"/>
        </w:rPr>
        <w:t>Dr Lidia Willan-Horla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Dr Magdalena Zmysłowska</w:t>
      </w: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</w:p>
    <w:p w:rsidR="006F6CB3" w:rsidRPr="003E5490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b/>
          <w:sz w:val="19"/>
          <w:szCs w:val="19"/>
        </w:rPr>
        <w:t>Komitet organizacyjny:</w:t>
      </w:r>
    </w:p>
    <w:p w:rsidR="006F6CB3" w:rsidRPr="006F6CB3" w:rsidRDefault="006F6CB3" w:rsidP="006F6CB3">
      <w:pPr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</w:rPr>
      </w:pPr>
      <w:r w:rsidRPr="003E5490">
        <w:rPr>
          <w:rFonts w:ascii="Georgia" w:eastAsia="Calibri" w:hAnsi="Georgia" w:cs="Times New Roman"/>
          <w:sz w:val="19"/>
          <w:szCs w:val="19"/>
        </w:rPr>
        <w:t>Członkowie Studenckiego Koła Naukowego Pracy Socjalnej „Kreatywni” oraz Naukowego Koła Wolontariatu</w:t>
      </w:r>
    </w:p>
    <w:p w:rsidR="006F6CB3" w:rsidRPr="006F6CB3" w:rsidRDefault="006F6CB3" w:rsidP="006F6CB3">
      <w:pPr>
        <w:rPr>
          <w:rFonts w:ascii="Georgia" w:eastAsia="Calibri" w:hAnsi="Georgia" w:cs="Times New Roman"/>
          <w:sz w:val="19"/>
          <w:szCs w:val="19"/>
        </w:rPr>
      </w:pPr>
    </w:p>
    <w:p w:rsidR="006F6CB3" w:rsidRPr="006F6CB3" w:rsidRDefault="006F6CB3" w:rsidP="006F6CB3">
      <w:pPr>
        <w:suppressAutoHyphens/>
        <w:spacing w:after="0" w:line="276" w:lineRule="auto"/>
        <w:jc w:val="both"/>
        <w:rPr>
          <w:rFonts w:ascii="Georgia" w:eastAsia="Calibri" w:hAnsi="Georgia" w:cs="Times New Roman"/>
          <w:sz w:val="19"/>
          <w:szCs w:val="19"/>
          <w:lang w:eastAsia="ar-SA"/>
        </w:rPr>
      </w:pPr>
    </w:p>
    <w:p w:rsidR="006F6CB3" w:rsidRDefault="006F6CB3"/>
    <w:sectPr w:rsidR="006F6CB3" w:rsidSect="006F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9D347CA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 w:cs="Times New Roman" w:hint="default"/>
        <w:i w:val="0"/>
      </w:rPr>
    </w:lvl>
  </w:abstractNum>
  <w:abstractNum w:abstractNumId="1" w15:restartNumberingAfterBreak="0">
    <w:nsid w:val="04067804"/>
    <w:multiLevelType w:val="hybridMultilevel"/>
    <w:tmpl w:val="F6EC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BDC"/>
    <w:multiLevelType w:val="hybridMultilevel"/>
    <w:tmpl w:val="0DF0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403"/>
    <w:multiLevelType w:val="hybridMultilevel"/>
    <w:tmpl w:val="1706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6A86"/>
    <w:multiLevelType w:val="hybridMultilevel"/>
    <w:tmpl w:val="E83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779B"/>
    <w:multiLevelType w:val="hybridMultilevel"/>
    <w:tmpl w:val="E83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41A"/>
    <w:multiLevelType w:val="hybridMultilevel"/>
    <w:tmpl w:val="E83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F4D76"/>
    <w:multiLevelType w:val="hybridMultilevel"/>
    <w:tmpl w:val="84949E4A"/>
    <w:lvl w:ilvl="0" w:tplc="0D20E7DA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6455"/>
    <w:multiLevelType w:val="hybridMultilevel"/>
    <w:tmpl w:val="1706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C45"/>
    <w:multiLevelType w:val="hybridMultilevel"/>
    <w:tmpl w:val="886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2BB5"/>
    <w:multiLevelType w:val="hybridMultilevel"/>
    <w:tmpl w:val="91E6B26C"/>
    <w:lvl w:ilvl="0" w:tplc="6A3871C0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3"/>
    <w:rsid w:val="000A51DB"/>
    <w:rsid w:val="000E0FF9"/>
    <w:rsid w:val="001C2534"/>
    <w:rsid w:val="003178E0"/>
    <w:rsid w:val="003E5490"/>
    <w:rsid w:val="004E71B0"/>
    <w:rsid w:val="005F0498"/>
    <w:rsid w:val="006850A6"/>
    <w:rsid w:val="00687596"/>
    <w:rsid w:val="006B78AC"/>
    <w:rsid w:val="006F6CB3"/>
    <w:rsid w:val="00787B29"/>
    <w:rsid w:val="00A85A7A"/>
    <w:rsid w:val="00AE487C"/>
    <w:rsid w:val="00CE12E9"/>
    <w:rsid w:val="00E82E7E"/>
    <w:rsid w:val="00EA14E4"/>
    <w:rsid w:val="00F1660D"/>
    <w:rsid w:val="00F73E53"/>
    <w:rsid w:val="00F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E846-AC84-4980-88F2-C4EC206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6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487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8</cp:revision>
  <dcterms:created xsi:type="dcterms:W3CDTF">2021-03-04T19:02:00Z</dcterms:created>
  <dcterms:modified xsi:type="dcterms:W3CDTF">2021-03-08T09:24:00Z</dcterms:modified>
</cp:coreProperties>
</file>